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CB" w:rsidRDefault="00446FCB" w:rsidP="00446FC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 №________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 Саров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«___»_________ 20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22</w:t>
      </w:r>
      <w:r w:rsidRPr="00F951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</w:t>
      </w:r>
    </w:p>
    <w:p w:rsidR="00446FCB" w:rsidRPr="00BC48E0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заключен между ФГУП «Российский федеральный ядерный центр – Всероссийский научно-исследовательский институт экспериментальной физики» (РФЯЦ-ВНИИЭФ), именуемый в дальнейшем «Лицензиат», в лице начальника управления интеллектуальной собственностью и НТИ Миронова Владимира Егоровича, действующего на основании доверенности </w:t>
      </w:r>
      <w:r w:rsidRPr="00A72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284EE9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30.12.2021 №2036/16д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гражданином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действующим от своего имени, именуемым в дальнейшем «Лицензиар», с другой стороны, именуемые 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"Сторона/Стороны",  о нижеследующем: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Договору Лицензиар предоставляет Лицензиату на безвозмездной основе неисключительные права на использование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доклада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_________________________________________________________________________________________, 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характеристика передаваемых Издателю материалов)</w:t>
      </w:r>
    </w:p>
    <w:p w:rsidR="00446FCB" w:rsidRPr="0025380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"Произведение", в обусловленных договором пределах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определенный договором срок 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с 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публикацией в издаваемом в РФЯЦ-ВНИИЭФ сборнике научных трудов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Международной конференции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«Супервычисления и математическое моделирование»</w:t>
      </w:r>
      <w:r w:rsidRPr="002538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Лицензиар предоставляет Лицензиату на срок 10 (десять) лет следующие права: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 на распространение Произведения любым способом;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право на внесение изменений в Произведение, не представляющих собой его смысловую переработку;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право на публичное использование Произведения и демонстрацию его в информационных, рекламных и прочих целях;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право на доведение до всеобщего сведения;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Права, перечисленные в п.2.1, распространяются на перевод Произведения на иностранный язык.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Права, перечисленные в п.2.1, представляются Лицензиату безвозмездно.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Лицензиар гарантирует, что данное Произведение никому ранее не передавалось для воспроизведения и иного использования.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Лицензиар передает, в течение 5 (пяти) рабочих дней с момента заключения договора, права Лицензиату по настоящему Договору на основе Акта приема-передачи Произведения.</w:t>
      </w:r>
    </w:p>
    <w:p w:rsidR="00446FCB" w:rsidRPr="00833554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54">
        <w:rPr>
          <w:rFonts w:ascii="Times New Roman" w:eastAsia="Times New Roman" w:hAnsi="Times New Roman" w:cs="Times New Roman"/>
          <w:sz w:val="20"/>
          <w:szCs w:val="20"/>
          <w:lang w:eastAsia="ru-RU"/>
        </w:rPr>
        <w:t>2.8. Территория, на которой допускается использование прав на Произведения, не ограничена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Ответственность Сторон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Лицензиар и Лицензиат</w:t>
      </w:r>
      <w:r w:rsidRPr="00432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46FCB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446FCB" w:rsidRDefault="00446FCB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4. </w:t>
      </w:r>
      <w:r w:rsidRPr="00BC48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Конфиденциальность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Заключительные положения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Договор вступает в силу с момента подписания обеими Сторонами настоящего Договора. 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Противодействие коррупции. 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5.7.2. Стороны   и  любые   их  должностные   лица,   работники,   акционеры, представители, агенты, или любые лица, действующие от имени или в интересах или по просьбе какой-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  платежа,   подарка   или   иной   привилегии   с   целью  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Во всем, что не предусмотрено настоящим Договором, Стороны руководствуются нормами действующего законодательства РФ.</w:t>
      </w:r>
    </w:p>
    <w:p w:rsidR="00446FCB" w:rsidRPr="0043268F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8F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CB" w:rsidRPr="00F9517E" w:rsidRDefault="00446FCB" w:rsidP="00446FCB">
      <w:pPr>
        <w:spacing w:after="120" w:line="240" w:lineRule="auto"/>
        <w:ind w:left="357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Адреса и банковские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446FCB" w:rsidRPr="00F9517E" w:rsidTr="002119E4">
        <w:tc>
          <w:tcPr>
            <w:tcW w:w="4678" w:type="dxa"/>
            <w:shd w:val="clear" w:color="auto" w:fill="auto"/>
          </w:tcPr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Лицензиат: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 607188,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Саров Нижегородской обл., пр. Мира 37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5254001230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525401001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1025202199791  </w:t>
            </w: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73.10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№ 40502810242410000008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Волго-Вятский Банк ПАО Сбербанк 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 БИК 042202603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30101810900000000603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(83130)75434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(83130)77668</w:t>
            </w:r>
          </w:p>
        </w:tc>
        <w:tc>
          <w:tcPr>
            <w:tcW w:w="4678" w:type="dxa"/>
            <w:shd w:val="clear" w:color="auto" w:fill="auto"/>
          </w:tcPr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Ф.И.О.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Паспорт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Адрес места регистрации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ИНН</w:t>
            </w:r>
          </w:p>
          <w:p w:rsidR="00446FCB" w:rsidRPr="00F9517E" w:rsidRDefault="00446FCB" w:rsidP="0021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951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Тел.</w:t>
            </w:r>
          </w:p>
        </w:tc>
      </w:tr>
    </w:tbl>
    <w:p w:rsidR="00446FCB" w:rsidRDefault="00446FCB" w:rsidP="00446FCB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before="108" w:after="108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Лицензиата: 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УИСиНТИ</w:t>
      </w:r>
      <w:proofErr w:type="spellEnd"/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Лицензиар: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CB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Миронов В.Е.</w:t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46FCB" w:rsidRPr="00F9517E" w:rsidRDefault="00446FCB" w:rsidP="0044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7242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от 30.12.202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72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№2036/1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7242B">
        <w:rPr>
          <w:rFonts w:ascii="Times New Roman" w:eastAsia="Times New Roman" w:hAnsi="Times New Roman" w:cs="Times New Roman"/>
          <w:sz w:val="20"/>
          <w:szCs w:val="20"/>
          <w:lang w:eastAsia="ru-RU"/>
        </w:rPr>
        <w:t>д)</w:t>
      </w:r>
    </w:p>
    <w:p w:rsidR="00FF11F0" w:rsidRDefault="00FF11F0"/>
    <w:sectPr w:rsidR="00FF11F0" w:rsidSect="00446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E4"/>
    <w:rsid w:val="00446FCB"/>
    <w:rsid w:val="004872E4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7AA"/>
  <w15:chartTrackingRefBased/>
  <w15:docId w15:val="{346CEA0F-DC48-40AD-90FE-7BC55F4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2022-01-31T12:00:00Z</dcterms:created>
  <dcterms:modified xsi:type="dcterms:W3CDTF">2022-01-31T12:01:00Z</dcterms:modified>
</cp:coreProperties>
</file>